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AE4" w:rsidRPr="00545AE4" w:rsidRDefault="00545AE4" w:rsidP="00545AE4">
      <w:pPr>
        <w:shd w:val="clear" w:color="auto" w:fill="FFFFFF"/>
        <w:spacing w:after="75" w:line="240" w:lineRule="auto"/>
        <w:ind w:firstLine="709"/>
        <w:jc w:val="center"/>
        <w:outlineLvl w:val="0"/>
        <w:rPr>
          <w:rFonts w:eastAsia="Times New Roman"/>
          <w:b/>
          <w:kern w:val="36"/>
          <w:sz w:val="32"/>
          <w:szCs w:val="39"/>
        </w:rPr>
      </w:pPr>
      <w:r w:rsidRPr="00545AE4">
        <w:rPr>
          <w:rFonts w:eastAsia="Times New Roman"/>
          <w:b/>
          <w:kern w:val="36"/>
          <w:sz w:val="32"/>
          <w:szCs w:val="39"/>
        </w:rPr>
        <w:t>Рекомендации по действиям граждан при обнаружении ртути</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proofErr w:type="spellStart"/>
      <w:r w:rsidRPr="00545AE4">
        <w:rPr>
          <w:rFonts w:eastAsia="Times New Roman"/>
          <w:b/>
          <w:bCs/>
          <w:color w:val="auto"/>
          <w:kern w:val="0"/>
          <w:sz w:val="24"/>
          <w:szCs w:val="24"/>
        </w:rPr>
        <w:t>Справочно</w:t>
      </w:r>
      <w:proofErr w:type="spellEnd"/>
      <w:r w:rsidRPr="00545AE4">
        <w:rPr>
          <w:rFonts w:eastAsia="Times New Roman"/>
          <w:b/>
          <w:bCs/>
          <w:color w:val="auto"/>
          <w:kern w:val="0"/>
          <w:sz w:val="24"/>
          <w:szCs w:val="24"/>
        </w:rPr>
        <w:t>:</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r w:rsidRPr="00545AE4">
        <w:rPr>
          <w:rFonts w:eastAsia="Times New Roman"/>
          <w:color w:val="auto"/>
          <w:kern w:val="0"/>
          <w:sz w:val="24"/>
          <w:szCs w:val="24"/>
        </w:rPr>
        <w:t>Ртуть – серебристо-белый жидкий металл тяжелее всех известных жидкостей. Применяется в термометрах, ртутных светильниках и лампах дневного света. Для ртути характерно дробление на мелкие шарики и затекание в самые узкие щели. Для человека опасны пары ртути. Первые признаки поражения проявляются от 8 до 24 часов. При этом возникает общая слабость, головная боль, боль при глотании, повышение температуры. Несколько позже наблюдается воспаление десен, боль в желудке, воспаление легких, дрожание рук, языка, век, а при тяжелых отравлениях дрожание ног и всего тела. Ртуть очень токсична для любых форм жизни. Однако острые отравления людей парами ртути обычно связаны с авариями на производстве, нежели в быту.</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r w:rsidRPr="00545AE4">
        <w:rPr>
          <w:rFonts w:eastAsia="Times New Roman"/>
          <w:b/>
          <w:bCs/>
          <w:color w:val="auto"/>
          <w:kern w:val="0"/>
          <w:sz w:val="24"/>
          <w:szCs w:val="24"/>
        </w:rPr>
        <w:t>Действия при обнаружении разлива ртути</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r w:rsidRPr="00545AE4">
        <w:rPr>
          <w:rFonts w:eastAsia="Times New Roman"/>
          <w:b/>
          <w:bCs/>
          <w:color w:val="auto"/>
          <w:kern w:val="0"/>
          <w:sz w:val="24"/>
          <w:szCs w:val="24"/>
        </w:rPr>
        <w:t>Если вы обнаружили небольшое количество разлившейся ртути</w:t>
      </w:r>
      <w:r w:rsidRPr="00545AE4">
        <w:rPr>
          <w:rFonts w:eastAsia="Times New Roman"/>
          <w:color w:val="auto"/>
          <w:kern w:val="0"/>
          <w:sz w:val="24"/>
          <w:szCs w:val="24"/>
        </w:rPr>
        <w:t> – нужно сразу же собрать блестящие капли резиновой грушей в плотно закрывающуюся стеклянную банку. Промыть место разлива мыльным раствором. Для уборки ртути нужно пригласить специалистов, если ртуть попала на ковер или ковровое покрытие. Не выливайте ртуть в раковину, унитаз, ведро или контейнер для мусора. Сдайте собранный металл в Управление гражданской защиты города Севастополя.</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r w:rsidRPr="00545AE4">
        <w:rPr>
          <w:rFonts w:eastAsia="Times New Roman"/>
          <w:b/>
          <w:bCs/>
          <w:color w:val="auto"/>
          <w:kern w:val="0"/>
          <w:sz w:val="24"/>
          <w:szCs w:val="24"/>
        </w:rPr>
        <w:t>Если помещение заражено значительным количеством ртути</w:t>
      </w:r>
      <w:r w:rsidRPr="00545AE4">
        <w:rPr>
          <w:rFonts w:eastAsia="Times New Roman"/>
          <w:color w:val="auto"/>
          <w:kern w:val="0"/>
          <w:sz w:val="24"/>
          <w:szCs w:val="24"/>
        </w:rPr>
        <w:t xml:space="preserve"> (больше, чем содержится в одном градуснике). Если ртуть оказалась разлитой в квартире, необходимо, чтобы она ни в коем случае не попала на ковры, паласы, обои, мягкую мебель. Если же уберечься не удалось, специалисты смогут нейтрализовать загрязнение специальным раствором. Чем больше площадь разлитой ртути, тем сильнее испарение. Поэтому нужно как можно скорее собрать металл с пола, земли или асфальта, чтобы она не разбежалась на мелкие шарики, не была разнесена на подошвах и колесах машин. </w:t>
      </w:r>
      <w:proofErr w:type="gramStart"/>
      <w:r w:rsidRPr="00545AE4">
        <w:rPr>
          <w:rFonts w:eastAsia="Times New Roman"/>
          <w:color w:val="auto"/>
          <w:kern w:val="0"/>
          <w:sz w:val="24"/>
          <w:szCs w:val="24"/>
        </w:rPr>
        <w:t xml:space="preserve">При обнаружении проливов или отдельных капель ртути следует принять экстренные меры по локализации пролива, а именно: вывести детей из помещения, в котором обнаружена открытая ртуть; обработать место пролива мокрой ветошью; открыть окна для проветривания; плотно </w:t>
      </w:r>
      <w:proofErr w:type="spellStart"/>
      <w:r w:rsidRPr="00545AE4">
        <w:rPr>
          <w:rFonts w:eastAsia="Times New Roman"/>
          <w:color w:val="auto"/>
          <w:kern w:val="0"/>
          <w:sz w:val="24"/>
          <w:szCs w:val="24"/>
        </w:rPr>
        <w:t>закрытьдвери</w:t>
      </w:r>
      <w:proofErr w:type="spellEnd"/>
      <w:r w:rsidRPr="00545AE4">
        <w:rPr>
          <w:rFonts w:eastAsia="Times New Roman"/>
          <w:color w:val="auto"/>
          <w:kern w:val="0"/>
          <w:sz w:val="24"/>
          <w:szCs w:val="24"/>
        </w:rPr>
        <w:t xml:space="preserve"> в помещение и по возможности оклеить дверь снаружи липкой лентой для предотвращения проникновения загрязненного воздуха в другие помещения;</w:t>
      </w:r>
      <w:proofErr w:type="gramEnd"/>
      <w:r w:rsidRPr="00545AE4">
        <w:rPr>
          <w:rFonts w:eastAsia="Times New Roman"/>
          <w:color w:val="auto"/>
          <w:kern w:val="0"/>
          <w:sz w:val="24"/>
          <w:szCs w:val="24"/>
        </w:rPr>
        <w:t xml:space="preserve"> После принятия экстренных мер вызвать специалистов для проведения инструментальных обследований и проведения необходимых мероприятий. Что необходимо использовать для удаления ртути: полиэтиленовые пакеты, плотные мешки для мусора, резиновые или латексные перчатки, респиратор, бумажные полотенца или салфетки, картонку </w:t>
      </w:r>
      <w:r w:rsidRPr="00545AE4">
        <w:rPr>
          <w:rFonts w:eastAsia="Times New Roman"/>
          <w:color w:val="auto"/>
          <w:kern w:val="0"/>
          <w:sz w:val="24"/>
          <w:szCs w:val="24"/>
        </w:rPr>
        <w:lastRenderedPageBreak/>
        <w:t>или скребок с резиновым кончиком, резиновую медицинскую грушу. Ртуть можно легко удалить с линолеума, дерева и иных гладких поверхностей. Для удаления ртути, прежде всего, необходимо убрать осколки стекла. Их необходимо аккуратно переместить в прозрачные пластиковые пакеты, которые тщательно закрыть (завязать). С помощью картонки или скребка медленными плавными движениями переместить ртуть на бумажное полотенце, которое также следует опустить в мешок. Все предметы, которые использовались для удаления ртути, следует также упаковать в пластиковые, прозрачные пакеты. После того, как помещение очищено специалистами, следует открыть окна и включить вентиляцию. Желательно не заходить в эту комнату, по меньшей мере, 24 часа. И только после истечения этого времени можно тщательно вымыть полы водой (до этого воду использовать категорически не рекомендуется).</w:t>
      </w:r>
    </w:p>
    <w:p w:rsidR="00545AE4" w:rsidRPr="00545AE4" w:rsidRDefault="00545AE4" w:rsidP="00545AE4">
      <w:pPr>
        <w:spacing w:before="150" w:after="150" w:line="408" w:lineRule="atLeast"/>
        <w:ind w:left="75" w:right="75" w:firstLine="709"/>
        <w:jc w:val="both"/>
        <w:rPr>
          <w:rFonts w:eastAsia="Times New Roman"/>
          <w:color w:val="auto"/>
          <w:kern w:val="0"/>
          <w:sz w:val="24"/>
          <w:szCs w:val="24"/>
        </w:rPr>
      </w:pPr>
      <w:r w:rsidRPr="00545AE4">
        <w:rPr>
          <w:rFonts w:eastAsia="Times New Roman"/>
          <w:b/>
          <w:bCs/>
          <w:color w:val="auto"/>
          <w:kern w:val="0"/>
          <w:sz w:val="24"/>
          <w:szCs w:val="24"/>
        </w:rPr>
        <w:t>При обнаружении разливов ртути в быту запрещается:</w:t>
      </w:r>
      <w:r w:rsidRPr="00545AE4">
        <w:rPr>
          <w:rFonts w:eastAsia="Times New Roman"/>
          <w:color w:val="auto"/>
          <w:kern w:val="0"/>
          <w:sz w:val="24"/>
          <w:szCs w:val="24"/>
        </w:rPr>
        <w:t xml:space="preserve"> Использовать пылесос. Если Вы попытаетесь собрать ртуть с помощью пылесоса, это приведет к еще большему распространению паров ртути. Если пылесос был использован – его необходимо немедленно выбросить. Нельзя использовать метлу или швабру. В этом случае, шарики ртути будут разбиты на еще более мелкие частицы, которые невероятно трудно собрать. Обязательно утилизировать предметы, используемые при </w:t>
      </w:r>
      <w:proofErr w:type="spellStart"/>
      <w:r w:rsidRPr="00545AE4">
        <w:rPr>
          <w:rFonts w:eastAsia="Times New Roman"/>
          <w:color w:val="auto"/>
          <w:kern w:val="0"/>
          <w:sz w:val="24"/>
          <w:szCs w:val="24"/>
        </w:rPr>
        <w:t>уборке</w:t>
      </w:r>
      <w:proofErr w:type="gramStart"/>
      <w:r w:rsidRPr="00545AE4">
        <w:rPr>
          <w:rFonts w:eastAsia="Times New Roman"/>
          <w:color w:val="auto"/>
          <w:kern w:val="0"/>
          <w:sz w:val="24"/>
          <w:szCs w:val="24"/>
        </w:rPr>
        <w:t>.Н</w:t>
      </w:r>
      <w:proofErr w:type="gramEnd"/>
      <w:r w:rsidRPr="00545AE4">
        <w:rPr>
          <w:rFonts w:eastAsia="Times New Roman"/>
          <w:color w:val="auto"/>
          <w:kern w:val="0"/>
          <w:sz w:val="24"/>
          <w:szCs w:val="24"/>
        </w:rPr>
        <w:t>ельзя</w:t>
      </w:r>
      <w:proofErr w:type="spellEnd"/>
      <w:r w:rsidRPr="00545AE4">
        <w:rPr>
          <w:rFonts w:eastAsia="Times New Roman"/>
          <w:color w:val="auto"/>
          <w:kern w:val="0"/>
          <w:sz w:val="24"/>
          <w:szCs w:val="24"/>
        </w:rPr>
        <w:t xml:space="preserve"> выбрасывать ртуть в унитаз, в посудомоечные раковины, так как она может осесть в канализационных трубах и продолжит оказывать негативное влияние на здоровье людей. Извлечь ртуть из канализации невероятно сложно.</w:t>
      </w:r>
    </w:p>
    <w:p w:rsidR="009C6A27" w:rsidRPr="00545AE4" w:rsidRDefault="009C6A27" w:rsidP="00545AE4">
      <w:pPr>
        <w:ind w:firstLine="709"/>
        <w:jc w:val="both"/>
      </w:pPr>
    </w:p>
    <w:sectPr w:rsidR="009C6A27" w:rsidRPr="00545AE4" w:rsidSect="00545AE4">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545AE4"/>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67B9"/>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5AE4"/>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1BAF"/>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7A4"/>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1019"/>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1A8B"/>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A4"/>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9677A4"/>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9677A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9677A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9677A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677A4"/>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9677A4"/>
    <w:pPr>
      <w:ind w:left="708"/>
    </w:pPr>
  </w:style>
  <w:style w:type="character" w:customStyle="1" w:styleId="10">
    <w:name w:val="Заголовок 1 Знак"/>
    <w:basedOn w:val="a0"/>
    <w:link w:val="1"/>
    <w:uiPriority w:val="9"/>
    <w:rsid w:val="009677A4"/>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9677A4"/>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9677A4"/>
    <w:rPr>
      <w:rFonts w:ascii="Times New Roman" w:eastAsia="Times New Roman" w:hAnsi="Times New Roman"/>
      <w:b/>
      <w:bCs/>
      <w:sz w:val="24"/>
      <w:szCs w:val="24"/>
    </w:rPr>
  </w:style>
  <w:style w:type="character" w:styleId="a6">
    <w:name w:val="Strong"/>
    <w:basedOn w:val="a0"/>
    <w:uiPriority w:val="22"/>
    <w:qFormat/>
    <w:rsid w:val="009677A4"/>
    <w:rPr>
      <w:b/>
      <w:bCs/>
    </w:rPr>
  </w:style>
  <w:style w:type="paragraph" w:styleId="a7">
    <w:name w:val="Normal (Web)"/>
    <w:basedOn w:val="a"/>
    <w:uiPriority w:val="99"/>
    <w:semiHidden/>
    <w:unhideWhenUsed/>
    <w:rsid w:val="00545AE4"/>
    <w:pPr>
      <w:spacing w:before="100" w:beforeAutospacing="1" w:after="100" w:afterAutospacing="1" w:line="240" w:lineRule="auto"/>
    </w:pPr>
    <w:rPr>
      <w:rFonts w:eastAsia="Times New Roman"/>
      <w:color w:val="auto"/>
      <w:kern w:val="0"/>
      <w:sz w:val="24"/>
      <w:szCs w:val="24"/>
    </w:rPr>
  </w:style>
  <w:style w:type="character" w:customStyle="1" w:styleId="apple-converted-space">
    <w:name w:val="apple-converted-space"/>
    <w:basedOn w:val="a0"/>
    <w:rsid w:val="00545AE4"/>
  </w:style>
</w:styles>
</file>

<file path=word/webSettings.xml><?xml version="1.0" encoding="utf-8"?>
<w:webSettings xmlns:r="http://schemas.openxmlformats.org/officeDocument/2006/relationships" xmlns:w="http://schemas.openxmlformats.org/wordprocessingml/2006/main">
  <w:divs>
    <w:div w:id="168023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3475</Characters>
  <Application>Microsoft Office Word</Application>
  <DocSecurity>0</DocSecurity>
  <Lines>28</Lines>
  <Paragraphs>8</Paragraphs>
  <ScaleCrop>false</ScaleCrop>
  <Company>Microsoft</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2017-02-10T12:16:00Z</dcterms:created>
  <dcterms:modified xsi:type="dcterms:W3CDTF">2017-02-10T12:17:00Z</dcterms:modified>
</cp:coreProperties>
</file>